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8"/>
        <w:gridCol w:w="6425"/>
      </w:tblGrid>
      <w:tr w:rsidR="00ED3A80" w:rsidRPr="00ED3A80" w:rsidTr="001F2D29">
        <w:trPr>
          <w:tblCellSpacing w:w="15" w:type="dxa"/>
        </w:trPr>
        <w:tc>
          <w:tcPr>
            <w:tcW w:w="4678" w:type="dxa"/>
            <w:shd w:val="clear" w:color="auto" w:fill="auto"/>
            <w:hideMark/>
          </w:tcPr>
          <w:p w:rsidR="00ED3A80" w:rsidRPr="00ED3A80" w:rsidRDefault="00ED3A80" w:rsidP="00ED3A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</w:tcPr>
          <w:p w:rsidR="00ED3A80" w:rsidRPr="00ED3A80" w:rsidRDefault="00ED3A80" w:rsidP="001F2D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 жылғы 28 мамырдағы№133 БатысҚазақстаноблысыәкімдігініңқаулысына</w:t>
            </w:r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2-қосымша</w:t>
            </w:r>
          </w:p>
        </w:tc>
      </w:tr>
      <w:tr w:rsidR="00ED3A80" w:rsidRPr="00ED3A80" w:rsidTr="001F2D29">
        <w:trPr>
          <w:tblCellSpacing w:w="15" w:type="dxa"/>
        </w:trPr>
        <w:tc>
          <w:tcPr>
            <w:tcW w:w="4678" w:type="dxa"/>
            <w:shd w:val="clear" w:color="auto" w:fill="auto"/>
            <w:hideMark/>
          </w:tcPr>
          <w:p w:rsidR="00ED3A80" w:rsidRPr="00ED3A80" w:rsidRDefault="00ED3A80" w:rsidP="00ED3A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35" w:type="dxa"/>
            <w:shd w:val="clear" w:color="auto" w:fill="auto"/>
            <w:hideMark/>
          </w:tcPr>
          <w:p w:rsidR="00ED3A80" w:rsidRPr="00ED3A80" w:rsidRDefault="00ED3A80" w:rsidP="001F2D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z73"/>
            <w:bookmarkEnd w:id="0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 жылғы 7 шілдедегі №169БатысҚазақстаноблысыәкімдігініңқаулысымен</w:t>
            </w:r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бекітілген</w:t>
            </w:r>
          </w:p>
        </w:tc>
      </w:tr>
    </w:tbl>
    <w:p w:rsidR="0065708A" w:rsidRPr="001F2D29" w:rsidRDefault="0065708A" w:rsidP="0013474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2D29">
        <w:rPr>
          <w:rFonts w:ascii="Times New Roman" w:hAnsi="Times New Roman" w:cs="Times New Roman"/>
          <w:b/>
          <w:sz w:val="28"/>
          <w:szCs w:val="28"/>
          <w:lang w:eastAsia="ru-RU"/>
        </w:rPr>
        <w:t>"Негізгі орта, жалпы орта білім беру туралықұжаттардыңтелнұсқаларын беру" мемлекеттіккөрсетілетінқызметрегламенті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z w:val="28"/>
          <w:szCs w:val="28"/>
          <w:lang w:eastAsia="ru-RU"/>
        </w:rPr>
        <w:t>1. Жалпыережелер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1. "Негізгі орта, жалпы орта білім беру туралықұжаттардыңтелнұсқаларын беру" мемлекеттіккөрсетілетінқызметі (бұданәрі – мемлекеттіккөрсетілетінқызмет).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МемлекеттіккөрсетілетінқызметҚазақстанРеспубликасыныңнегізгі орта жәнежалпы орта білім беру ұйымдарымен (бұданәрі – көрсетілетінқызметтіберуші) ҚазақстанРеспубликасыБілімжәнеғылымминистрінің 2015 жылғы 8 сәуірдегі №179 "Орта білім беру саласындажергіліктіатқарушыоргандарменмемлекеттіккөрсетілетінқызметтерстандарттарынбекітутуралы" бұйрығымен (ҚазақстанРеспубликасыныңӘділетминистрлігінде 2015 жылы 15 мамырда №11057 тіркелген) бекітілген "Негізгі орта, жалпы орта білім беру туралықұжаттардыңтелнұсқаларын беру" мемлекеттіккөрсетілетінқызмет</w:t>
      </w:r>
      <w:hyperlink r:id="rId4" w:anchor="z142" w:history="1">
        <w:r w:rsidRPr="00ED3A80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стандарты</w:t>
        </w:r>
      </w:hyperlink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(бұданәрі – Стандарт) негізіндекөрсетіледі.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Өтініштердіқабылдаужәнемемлекеттікқызметкөрсетудіңнәтижелерін беру: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1) көрсетілетінқызметтіберушініңкеңсесі;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 Азаматтарғаарналғанүкімет" мемлекеттіккорпорациясы" коммерциялықемесакционерлікқоғамыныңБатысҚазақстаноблысыбойынша филиалы – "Халыққақызметкөрсетуорталығы" департаменті (бұданәрі –Мемлекеттік корпорация) арқылыжүзегеасырылады.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Мемлекеттіккөрсетілетінқызметжекетұлғаларға (бұданәрі – көрсетілетінқызметтіалушы) тегінкөрсетіледі.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2. Мемлекеттікқызметкөрсетунысаны: қағазтүрінде.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Мемлекеттікқызметкөрсетунәтижесінұсынунысаны: қағазтүрінде. 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КөрсетілетінқызметтіалушыСтандарттың</w:t>
      </w:r>
      <w:hyperlink r:id="rId5" w:anchor="z113" w:history="1">
        <w:r w:rsidRPr="00ED3A80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9-тармағына</w:t>
        </w:r>
      </w:hyperlink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сәйкесқұжаттартоптамасынтолықұсынбағанжағдайда, Мемлекеттік корпорация қызметкеріөтініштіқабылдаудан бас тартадыжәнеСтандарттың</w:t>
      </w:r>
      <w:hyperlink r:id="rId6" w:anchor="z125" w:history="1">
        <w:r w:rsidRPr="00ED3A80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2-қосымшасына</w:t>
        </w:r>
      </w:hyperlink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сәйкеснысанбойыншақұжаттардықабылдаудан бас тартутуралықолхатбереді.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3. Мемлекеттікқызметкөрсетудіңнәтижесі: негізгі орта білімтуралыаттестаттыңтелнұсқасын, жалпы орта білімтуралыаттестаттыңтелнұсқасын (бұданәрі-телнұсқа) беру болыптабылады.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z w:val="28"/>
          <w:szCs w:val="28"/>
          <w:lang w:eastAsia="ru-RU"/>
        </w:rPr>
        <w:t>2. Мемлекеттікқызметкөрсетупроцесіндекөрсетілетінқызметтіберушініңқұрылымдықбөлімшелерінің (қызметкерлерінің) іс-қимылтәртібінсипаттау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4. Мемлекеттікқызметтікөрсетубойыншарәсімді (іс-қимылды) бастауғанегіздемекөрсетілетінқызметтіберушігежәнеМемлекеттіккорпорацияғажүгінгенкездеСтандарттың</w:t>
      </w:r>
      <w:hyperlink r:id="rId7" w:anchor="z124" w:history="1">
        <w:r w:rsidRPr="00ED3A80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1 - қосымшасына</w:t>
        </w:r>
      </w:hyperlink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сәйкеснысанбойыншакөрсетілетінқызметтіалушыныңөтінішіболыптабылады.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      5. Мемлекеттікқызметкөрсетупроцесініңқұрамынакіретінәрбіррәсімнің (іс-қимылдың) мазмұны, оныңорындалуұзақтығы: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1) көрсетілетінқызметтіберушініңкеңсеқызметкеріқажеттіқұжаттартапсырылғансәттенбастап 15 (он бес) минут ішіндеолардықабылдауды, тіркеудіжүзегеасырадыжәнекөрсетілетінқызметтіберушініңбасшысынабұрыштамақоюғажолдайды;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 көрсетілетінқызметтіберушініңбасшысы 15 (он бес) минут ішіндебұрыштамақояды, құжаттардыкөрсетілетінқызметтіберушініңжауаптыорындаушысынажолдайды;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3) көрсетілетінқызметтіберушініңжауаптыорындаушысы 13 (он үш) жұмыскүніішіндекеліптүскенқұжаттардықарайды, телнұсқаныдайындайды;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4) көрсетілетінқызметтіберушініңбасшысы 15 (он бес) минут ішіндетелнұсқағақолқояды;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5) көрсетілетінқызметтіберушініңкеңсеқызметкері 1 (бір) жұмыскүніішіндемемлекеттікқызметкөрсетудіңдайыннәтижесінкөрсетілетінқызметтіалушығаұсынады.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6. Келесірәсімді (іс-қимылды) орындаудыбастауғанегіздемеболатынмемлекеттікқызметкөрсетубойыншарәсімнің (іс-қимылдың) нәтижесі: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1) көрсетілетінқызметтіалушыданқұжаттардықабылдаужәнеолардыкөрсетілетінқызметтіберушініңбасшысына беру;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 көрсетілетінқызметтіберушібасшысыныңжауаптыорындаушыныбелгілеуіжәнеоғанкөрсетілетінқызметтіалушыныңқұжаттарынжолдауы;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3) көрсетілетінқызметтіберушініңжауаптыорындаушысыныңмемлекеттіккөрсетілетінқызметнәтижесінәзірлеуі;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4) көрсетілетінқызметтіберушібасшысыныңкөрсетілетінқызметнәтижесінеқолқоюы;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5) көрсетілетінқызметтіберушініңкеңсеқызметкерініңкөрсетілетінқызметтіалушығамемлекеттіккөрсетілетінқызметнәтижесінберуі.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z w:val="28"/>
          <w:szCs w:val="28"/>
          <w:lang w:eastAsia="ru-RU"/>
        </w:rPr>
        <w:t>3. Мемлекеттікқызметкөрсетупроцесіндекөрсетілетінқызметтіберушініңқұрылымдықбөлімшелерінің (қызметкерлерінің) өзараіс-қимылтәртібінсипаттау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7. Мемлекеттікқызметкөрсетупроцесінеқатысатынкөрсетілетінқызметтіберушініңқұрылымдықбөлімшелерінің (қызметкерлерінің) тізбесі: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1) көрсетілетінқызметтіберушініңкеңсеқызметкері;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2) көрсетілетінқызметтіберушініңбасшысы; 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3) көрсетілетінқызметтіберушініңжауаптыорындаушысы.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8. Мемлекеттікқызметкөрсетупроцесіндекөрсетілетінқызметтіберушініңқұрылымдықбөлімшелерінің (қызметкерлерінің) рәсімдері (іс-қимылдары) мен өзараіс-қимылдарыреттілігініңтолықсипаттамасы, сондай-ақөзге де көрсетілетінқызметтіберушілерменжәне (немесе) Мемлекеттіккорпорацияменөзараіс-</w:t>
      </w: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қимылтәртібініңжәнемемлекеттікқызметкөрсетупроцесіндеақпараттықжүйелердіқолданутәртібініңсипаттамасы "Негізгі орта, жалпы орта білім беру туралықұжаттардыңтелнұсқаларын беру" мемлекеттіккөрсетілетінқызметрегламентінің (бұданәрі-регламент) </w:t>
      </w:r>
      <w:hyperlink r:id="rId8" w:anchor="z122" w:history="1">
        <w:r w:rsidRPr="00ED3A80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1-қосымшасына</w:t>
        </w:r>
      </w:hyperlink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сәйкесмемлекеттікқызметкөрсетудің бизнес-процестерініңанықтамалығындакөрсетіледі.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z w:val="28"/>
          <w:szCs w:val="28"/>
          <w:lang w:eastAsia="ru-RU"/>
        </w:rPr>
        <w:t>4. Мемлекеттік корпорация және (немесе) өзге де көрсетілетінқызметтіберушілерменөзараіс-қимылтәртібін, сондай-ақмемлекеттікқызметкөрсетупроцесіндеақпараттықжүйелердіпайдаланутәртібінсипаттау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9. Мемлекеттіккорпорацияғажәне (немесе) өзге де көрсетілетінқызметтіберушілергежүгінутәртібін, көрсетілетінқызметтіалушыныңөтінішінөңдеуұзақтығынсипаттау: 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1) көрсетілетінқызметтіалушыСтандарттың</w:t>
      </w:r>
      <w:hyperlink r:id="rId9" w:anchor="z124" w:history="1">
        <w:r w:rsidRPr="00ED3A80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1-қосымшасына</w:t>
        </w:r>
      </w:hyperlink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сәйкесөтініштіжәнеқажеттіқұжаттардыМемлекеттіккорпорацияныңқызметкерінебереді, олэлектрондықкезекретімен "кедергісіз" қызметкөрсетуарқылыоперациялықзалдажүзегеасырылады (2 минут ішінде);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 1-процесс – МемлекеттіккорпорацияныңқызметкерімемлекеттікқызметкөрсетуүшінМемлекеттіккорпорацияныңықпалдастырылғанақпараттықжүйесініңавтоматтандырылғанжұмысорнына (бұданәрі – Мемлекеттіккорпорацияның ЫАЖ АЖО) логиндіжәнепарольдіенгізуі (авторландырупроцесі) (1 минут ішінде);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3) 2-процесс – Мемлекеттіккорпорацияныңқызметкерімемлекеттіккөрсетілетінқызметтітаңдайды, экранғамемлекеттікқызметтікөрсетугеарналғансұраныснысанышығадыжәнекөрсетілетінқызметтіалушыныңнемесесенімхатбойыншакөрсетілетінқызметтіалушыөкілінің (нотариалдыкуәландырылғансенімхаттыңболуықажет, басқалайкуәландырылғансенімхаттыңмәліметтерітолтырылмайды) мәліметтеріненгізуі (1 минут ішінде);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 4) 3-процесс – электрондықүкіметшлюзі (бұданәрі - ЭҮШ) арқылыжекетұлғалардыңмемлекеттікдеректерқорына (бұданәрі – ЖТ МДҚ) көрсетілетінқызметтіалушыныңмәліметтерітуралы, сондай-ақбірыңғайнотариалдықақпараттықжүйесіне (бұданәрі - БНАЖ) - көрсетілетінқызметтіалушыөкілініңсенімхатмәліметтерітуралысұраужолданады (1 минут ішінде);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 5) 1-шарт – ЖТ МДҚ көрсетілетінқызметтіалушымәліметтерініңжәне БНАЖ-да сенімхатмәліметтерініңболуытексеріледі (1 минут ішінде);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6) 4-процесс – ЖТ МДҚ көрсетілетінқызметтіалушымәліметтерініңнемесе БНАЖ-да сенімхатмәліметтерініңболмауынабайланыстымәліметтердіалумүмкіндігініңжоқтығытуралыхабарламақалыптастырылады (1 минут ішінде);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7) 5-процесс – Мемлекеттік корпорация қызметкерінің ЭЦҚ-мен куәландырылған (қолқойылған) электрондыққұжаттар (көрсетілетінқызметтіалушыныңсұранысы) ЭҮШ арқылыэлектрондықүкіметтіңаймақтықшлюзініңавтоматтандырылғанжұмысорнына (бұданәрі – ЭҮАШ АЖО) жолданады (1 минут ішінде).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Мемлекеттік корпорация арқылымемлекеттікқызметтікөрсетугетартылғанақпараттықжүйелердіңфункционал</w:t>
      </w: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дықөзараіс-қимылдары осы регламенттің</w:t>
      </w:r>
      <w:hyperlink r:id="rId10" w:anchor="z123" w:history="1">
        <w:r w:rsidRPr="00ED3A80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2-қосымшасына</w:t>
        </w:r>
      </w:hyperlink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сәйкесдиаграммадакөрсетілген.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10. Мемлекеттік корпорация арқылымемлекеттікқызметкөрсетудіңнәтижесіналупроцесінсипаттау, оныңұзақтығы: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1) 6-процесс – электрондыққұжатты ЭҮАШ АЖО-да тіркеу (1 минут ішінде);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 2-шарт – көрсетілетінқызметтіберушікөрсетілетінқызметтіалушыұсынғанмемлекеттікқызметкөрсетугенегізболыптабылатын, Стандарттакөрсетілгенқұжаттардыңсәйкестігінтексеруі (өңдеуі) (2 минут ішінде);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3) 7-процесс – көрсетілетінқызметтіалушыныңқұжаттарындакемшіліктердіңболуынабайланыстысұратылыпотырғанқызметтен бас тартутуралыхабарламақалыптастырылады (2 минут ішінде);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4) 8-процесс – көрсетілетінқызметтіалушыМемлекеттік корпорация қызметкеріарқылы ЭҮАШ АЖО-да қалыптастырылғанмемлекеттіккөрсетілетінқызметтіңнәтижесін (шешім) не мемлекеттіккөрсетілетінқызметкөрсетуден бас тартутуралыдәлелдіжауаптыалады (2 минут ішінде);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11. Мемлекеттіккөрсетілетінқызметкөрсетумәселелерібойыншакөрсетілетінқызметтіберушініңжәне (немесе) олардыңлауазымдыадамдарының, Мемлекеттіккорпорацияныңжәне (немесе) оныңқызметкерлерініңшешімдеріне, әрекеттеріне (әрекетсіздігіне) шағымданутәртібіСтандарттың</w:t>
      </w:r>
      <w:hyperlink r:id="rId11" w:anchor="z115" w:history="1">
        <w:r w:rsidRPr="00ED3A80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3-бөліміне</w:t>
        </w:r>
      </w:hyperlink>
      <w:r w:rsidRPr="00ED3A8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сәйкесжүзегеасырылады.</w:t>
      </w:r>
    </w:p>
    <w:tbl>
      <w:tblPr>
        <w:tblW w:w="11210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5360"/>
      </w:tblGrid>
      <w:tr w:rsidR="00ED3A80" w:rsidRPr="00ED3A80" w:rsidTr="001F2D29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65708A" w:rsidRPr="00ED3A80" w:rsidRDefault="0065708A" w:rsidP="00ED3A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15" w:type="dxa"/>
            <w:shd w:val="clear" w:color="auto" w:fill="auto"/>
            <w:hideMark/>
          </w:tcPr>
          <w:p w:rsidR="0065708A" w:rsidRPr="00ED3A80" w:rsidRDefault="0065708A" w:rsidP="001F2D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" w:name="z122"/>
            <w:bookmarkEnd w:id="1"/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"Негізгі орта, жалпы орта білімберу туралықұжаттардыңтелнұсқаларын беру"</w:t>
            </w:r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мемлекеттіккөрсетілетінқызмет</w:t>
            </w:r>
            <w:r w:rsidRPr="00ED3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регламентіне1- қосымша</w:t>
            </w:r>
          </w:p>
        </w:tc>
      </w:tr>
    </w:tbl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sz w:val="28"/>
          <w:szCs w:val="28"/>
          <w:lang w:eastAsia="ru-RU"/>
        </w:rPr>
        <w:t>"Негізі орта, жалпы орта білім беру туралықұжаттардыңтелнұсқаларын беру" мемлекеттікқызметінкөрсетудің бизнес-процестерініңанықтамалығы</w:t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D3A80">
        <w:rPr>
          <w:rFonts w:ascii="Times New Roman" w:hAnsi="Times New Roman" w:cs="Times New Roman"/>
          <w:noProof/>
          <w:spacing w:val="2"/>
          <w:sz w:val="28"/>
          <w:szCs w:val="28"/>
          <w:lang w:eastAsia="ru-RU"/>
        </w:rPr>
        <w:lastRenderedPageBreak/>
        <w:drawing>
          <wp:inline distT="0" distB="0" distL="0" distR="0">
            <wp:extent cx="6476104" cy="4636546"/>
            <wp:effectExtent l="0" t="0" r="1270" b="0"/>
            <wp:docPr id="1" name="Рисунок 1" descr="http://adilet.zan.kz/files/1133/69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133/69/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104" cy="463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08A" w:rsidRPr="00ED3A80" w:rsidRDefault="0065708A" w:rsidP="00ED3A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1210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5360"/>
      </w:tblGrid>
      <w:tr w:rsidR="00ED3A80" w:rsidRPr="001F2D29" w:rsidTr="001F2D29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65708A" w:rsidRPr="001F2D29" w:rsidRDefault="0065708A" w:rsidP="00ED3A80">
            <w:pPr>
              <w:pStyle w:val="a5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1F2D29">
              <w:rPr>
                <w:rFonts w:ascii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5315" w:type="dxa"/>
            <w:shd w:val="clear" w:color="auto" w:fill="auto"/>
            <w:hideMark/>
          </w:tcPr>
          <w:p w:rsidR="0065708A" w:rsidRPr="001F2D29" w:rsidRDefault="0065708A" w:rsidP="001F2D29">
            <w:pPr>
              <w:pStyle w:val="a5"/>
              <w:rPr>
                <w:rFonts w:ascii="Times New Roman" w:hAnsi="Times New Roman" w:cs="Times New Roman"/>
                <w:szCs w:val="28"/>
                <w:lang w:eastAsia="ru-RU"/>
              </w:rPr>
            </w:pPr>
            <w:bookmarkStart w:id="2" w:name="z123"/>
            <w:bookmarkEnd w:id="2"/>
            <w:r w:rsidRPr="001F2D29">
              <w:rPr>
                <w:rFonts w:ascii="Times New Roman" w:hAnsi="Times New Roman" w:cs="Times New Roman"/>
                <w:szCs w:val="28"/>
                <w:lang w:eastAsia="ru-RU"/>
              </w:rPr>
              <w:t>"Негізгі орта, жалпы орта білім</w:t>
            </w:r>
            <w:r w:rsidRPr="001F2D29">
              <w:rPr>
                <w:rFonts w:ascii="Times New Roman" w:hAnsi="Times New Roman" w:cs="Times New Roman"/>
                <w:szCs w:val="28"/>
                <w:lang w:eastAsia="ru-RU"/>
              </w:rPr>
              <w:br/>
              <w:t>беру туралықұжаттардыңтелнұсқаларын беру"мемлекеттіккөрсетілетінқызметрегламентіне2- қосымша</w:t>
            </w:r>
          </w:p>
        </w:tc>
      </w:tr>
    </w:tbl>
    <w:p w:rsidR="0065708A" w:rsidRPr="001F2D29" w:rsidRDefault="0065708A" w:rsidP="00ED3A80">
      <w:pPr>
        <w:pStyle w:val="a5"/>
        <w:jc w:val="both"/>
        <w:rPr>
          <w:rFonts w:ascii="Times New Roman" w:hAnsi="Times New Roman" w:cs="Times New Roman"/>
          <w:szCs w:val="28"/>
          <w:lang w:eastAsia="ru-RU"/>
        </w:rPr>
      </w:pPr>
      <w:r w:rsidRPr="001F2D29">
        <w:rPr>
          <w:rFonts w:ascii="Times New Roman" w:hAnsi="Times New Roman" w:cs="Times New Roman"/>
          <w:szCs w:val="28"/>
          <w:lang w:eastAsia="ru-RU"/>
        </w:rPr>
        <w:t>Мемлекеттік корпорация арқылымемлекеттікқызметтікөрсетугетартылғанақпараттықжүйелердіңфункционалдықөзараіс-қимылдиаграммасы</w:t>
      </w:r>
    </w:p>
    <w:p w:rsidR="0065708A" w:rsidRPr="001F2D29" w:rsidRDefault="0065708A" w:rsidP="00ED3A80">
      <w:pPr>
        <w:pStyle w:val="a5"/>
        <w:jc w:val="both"/>
        <w:rPr>
          <w:rFonts w:ascii="Times New Roman" w:hAnsi="Times New Roman" w:cs="Times New Roman"/>
          <w:szCs w:val="28"/>
          <w:lang w:eastAsia="ru-RU"/>
        </w:rPr>
      </w:pPr>
    </w:p>
    <w:p w:rsidR="00ED3A80" w:rsidRPr="001F2D29" w:rsidRDefault="0065708A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val="kk-KZ" w:eastAsia="ru-RU"/>
        </w:rPr>
      </w:pPr>
      <w:r w:rsidRPr="00ED3A80">
        <w:rPr>
          <w:rFonts w:ascii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5852160" cy="2807970"/>
            <wp:effectExtent l="0" t="0" r="0" b="0"/>
            <wp:docPr id="2" name="Рисунок 2" descr="http://adilet.zan.kz/files/1133/69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133/69/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ED3A80" w:rsidRPr="001F2D29" w:rsidSect="001F2D29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DC3A98"/>
    <w:rsid w:val="000424BC"/>
    <w:rsid w:val="00134747"/>
    <w:rsid w:val="001F2D29"/>
    <w:rsid w:val="00407A0A"/>
    <w:rsid w:val="0065708A"/>
    <w:rsid w:val="00866927"/>
    <w:rsid w:val="00DC3A98"/>
    <w:rsid w:val="00ED3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0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D3A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0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D3A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7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8Z0005252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V1500011057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00011057" TargetMode="External"/><Relationship Id="rId11" Type="http://schemas.openxmlformats.org/officeDocument/2006/relationships/hyperlink" Target="http://adilet.zan.kz/kaz/docs/V1500011057" TargetMode="External"/><Relationship Id="rId5" Type="http://schemas.openxmlformats.org/officeDocument/2006/relationships/hyperlink" Target="http://adilet.zan.kz/kaz/docs/V150001105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ilet.zan.kz/kaz/docs/V18Z0005252" TargetMode="External"/><Relationship Id="rId4" Type="http://schemas.openxmlformats.org/officeDocument/2006/relationships/hyperlink" Target="http://adilet.zan.kz/kaz/docs/V1500011057" TargetMode="External"/><Relationship Id="rId9" Type="http://schemas.openxmlformats.org/officeDocument/2006/relationships/hyperlink" Target="http://adilet.zan.kz/kaz/docs/V15000110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1441</Words>
  <Characters>8220</Characters>
  <Application>Microsoft Office Word</Application>
  <DocSecurity>0</DocSecurity>
  <Lines>68</Lines>
  <Paragraphs>19</Paragraphs>
  <ScaleCrop>false</ScaleCrop>
  <Company/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St4dent</cp:lastModifiedBy>
  <cp:revision>2</cp:revision>
  <dcterms:created xsi:type="dcterms:W3CDTF">2021-12-06T07:11:00Z</dcterms:created>
  <dcterms:modified xsi:type="dcterms:W3CDTF">2021-12-06T07:11:00Z</dcterms:modified>
</cp:coreProperties>
</file>